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C8C" w:rsidRDefault="00D90C8C" w:rsidP="00D90C8C">
      <w:pPr>
        <w:jc w:val="center"/>
        <w:rPr>
          <w:rFonts w:ascii="Tahoma" w:hAnsi="Tahoma" w:cs="Tahoma"/>
          <w:b/>
          <w:sz w:val="28"/>
          <w:szCs w:val="28"/>
        </w:rPr>
      </w:pPr>
      <w:bookmarkStart w:id="0" w:name="_GoBack"/>
      <w:bookmarkEnd w:id="0"/>
      <w:r>
        <w:rPr>
          <w:rFonts w:ascii="Tahoma" w:hAnsi="Tahoma" w:cs="Tahoma"/>
          <w:b/>
          <w:sz w:val="28"/>
          <w:szCs w:val="28"/>
        </w:rPr>
        <w:t xml:space="preserve">ALEXANDRIA CITY COUNCIL </w:t>
      </w:r>
    </w:p>
    <w:p w:rsidR="00D90C8C" w:rsidRDefault="00D90C8C" w:rsidP="00D90C8C">
      <w:pPr>
        <w:jc w:val="center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TUESDAY, FEBRUARY 25, 2025</w:t>
      </w:r>
    </w:p>
    <w:p w:rsidR="00D90C8C" w:rsidRDefault="00D90C8C" w:rsidP="00D90C8C">
      <w:pPr>
        <w:pBdr>
          <w:bottom w:val="single" w:sz="12" w:space="1" w:color="auto"/>
        </w:pBdr>
        <w:jc w:val="center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CITY COUNCIL CHAMBERS- 5:00 P.M.</w:t>
      </w:r>
    </w:p>
    <w:p w:rsidR="00D90C8C" w:rsidRDefault="00D90C8C" w:rsidP="00D90C8C">
      <w:p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</w:rPr>
        <w:t xml:space="preserve">PERSONS DESIRING TO ADDRESS THE COUNCIL SHALL INFORM </w:t>
      </w:r>
      <w:r>
        <w:rPr>
          <w:rFonts w:ascii="Tahoma" w:hAnsi="Tahoma" w:cs="Tahoma"/>
          <w:b/>
          <w:sz w:val="28"/>
          <w:szCs w:val="28"/>
          <w:u w:val="single"/>
        </w:rPr>
        <w:t>THE PRESIDENT AT THE APPROPRIATE AGENDA ITEM_________</w:t>
      </w:r>
    </w:p>
    <w:p w:rsidR="00D90C8C" w:rsidRDefault="00D90C8C" w:rsidP="00D90C8C">
      <w:pPr>
        <w:pStyle w:val="NoSpacing"/>
        <w:numPr>
          <w:ilvl w:val="0"/>
          <w:numId w:val="1"/>
        </w:num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CALL TO ORDER</w:t>
      </w:r>
    </w:p>
    <w:p w:rsidR="00D90C8C" w:rsidRDefault="00D90C8C" w:rsidP="00D90C8C">
      <w:pPr>
        <w:pStyle w:val="NoSpacing"/>
        <w:numPr>
          <w:ilvl w:val="0"/>
          <w:numId w:val="1"/>
        </w:num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INVOCATION</w:t>
      </w:r>
    </w:p>
    <w:p w:rsidR="00D90C8C" w:rsidRDefault="00D90C8C" w:rsidP="00D90C8C">
      <w:pPr>
        <w:pStyle w:val="NoSpacing"/>
        <w:numPr>
          <w:ilvl w:val="0"/>
          <w:numId w:val="1"/>
        </w:num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PLEDGE OF ALLEGIANCE</w:t>
      </w:r>
    </w:p>
    <w:p w:rsidR="00D90C8C" w:rsidRDefault="00D90C8C" w:rsidP="00D90C8C">
      <w:pPr>
        <w:pStyle w:val="NoSpacing"/>
        <w:numPr>
          <w:ilvl w:val="0"/>
          <w:numId w:val="1"/>
        </w:num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ROLL CALL</w:t>
      </w:r>
    </w:p>
    <w:p w:rsidR="00FD6EA1" w:rsidRPr="00D71793" w:rsidRDefault="00D90C8C" w:rsidP="00D90C8C">
      <w:pPr>
        <w:pStyle w:val="ListParagraph"/>
        <w:numPr>
          <w:ilvl w:val="0"/>
          <w:numId w:val="1"/>
        </w:numPr>
      </w:pPr>
      <w:r w:rsidRPr="00D90C8C">
        <w:rPr>
          <w:rFonts w:ascii="Tahoma" w:hAnsi="Tahoma" w:cs="Tahoma"/>
          <w:b/>
          <w:sz w:val="28"/>
          <w:szCs w:val="28"/>
        </w:rPr>
        <w:t>APPROVAL OF MINUTES TAKEN FROM A REGULAR MEETING HELD ON FEBRUARY 11, 2025.</w:t>
      </w:r>
    </w:p>
    <w:p w:rsidR="00D71793" w:rsidRPr="00D90C8C" w:rsidRDefault="00D71793" w:rsidP="00D90C8C">
      <w:pPr>
        <w:pStyle w:val="ListParagraph"/>
        <w:numPr>
          <w:ilvl w:val="0"/>
          <w:numId w:val="1"/>
        </w:numPr>
      </w:pPr>
      <w:r>
        <w:rPr>
          <w:rFonts w:ascii="Tahoma" w:hAnsi="Tahoma" w:cs="Tahoma"/>
          <w:b/>
          <w:sz w:val="28"/>
          <w:szCs w:val="28"/>
        </w:rPr>
        <w:t>TO HEAR A REPORT FROM MARILYN JONES – UNFORGOTTEN VETERANS OF CENLA-UPDATES</w:t>
      </w:r>
    </w:p>
    <w:p w:rsidR="00D90C8C" w:rsidRPr="00D90C8C" w:rsidRDefault="00D90C8C" w:rsidP="00D90C8C">
      <w:pPr>
        <w:pStyle w:val="ListParagraph"/>
        <w:ind w:left="360"/>
      </w:pPr>
    </w:p>
    <w:p w:rsidR="00D90C8C" w:rsidRPr="00D71793" w:rsidRDefault="00D90C8C" w:rsidP="00D90C8C">
      <w:pPr>
        <w:pStyle w:val="ListParagraph"/>
        <w:numPr>
          <w:ilvl w:val="0"/>
          <w:numId w:val="1"/>
        </w:numPr>
      </w:pPr>
      <w:r>
        <w:rPr>
          <w:rFonts w:ascii="Tahoma" w:hAnsi="Tahoma" w:cs="Tahoma"/>
          <w:b/>
          <w:sz w:val="28"/>
          <w:szCs w:val="28"/>
        </w:rPr>
        <w:t>CONSENT CALENDAR</w:t>
      </w:r>
    </w:p>
    <w:p w:rsidR="00D71793" w:rsidRDefault="00D71793" w:rsidP="00D71793">
      <w:pPr>
        <w:pStyle w:val="ListParagraph"/>
      </w:pPr>
    </w:p>
    <w:p w:rsidR="00D90C8C" w:rsidRPr="00591062" w:rsidRDefault="00D71793" w:rsidP="008851B7">
      <w:pPr>
        <w:pStyle w:val="ListParagraph"/>
        <w:numPr>
          <w:ilvl w:val="0"/>
          <w:numId w:val="4"/>
        </w:numPr>
      </w:pPr>
      <w:r w:rsidRPr="00295A06">
        <w:rPr>
          <w:rFonts w:ascii="Tahoma" w:hAnsi="Tahoma" w:cs="Tahoma"/>
          <w:sz w:val="28"/>
          <w:szCs w:val="28"/>
        </w:rPr>
        <w:t>Introduction of an ordinance</w:t>
      </w:r>
      <w:r w:rsidR="00295A06" w:rsidRPr="00295A06">
        <w:rPr>
          <w:rFonts w:ascii="Tahoma" w:hAnsi="Tahoma" w:cs="Tahoma"/>
          <w:sz w:val="28"/>
          <w:szCs w:val="28"/>
        </w:rPr>
        <w:t xml:space="preserve"> authorizing the mayor</w:t>
      </w:r>
      <w:r w:rsidRPr="00295A06">
        <w:rPr>
          <w:rFonts w:ascii="Tahoma" w:hAnsi="Tahoma" w:cs="Tahoma"/>
          <w:sz w:val="28"/>
          <w:szCs w:val="28"/>
        </w:rPr>
        <w:t xml:space="preserve"> to accept the Street and Drainage Improvements for Adrienne Drive of the Hope House of Central Louisiana Residential Development Subdivision</w:t>
      </w:r>
      <w:r w:rsidR="00295A06" w:rsidRPr="00295A06">
        <w:rPr>
          <w:rFonts w:ascii="Tahoma" w:hAnsi="Tahoma" w:cs="Tahoma"/>
          <w:sz w:val="28"/>
          <w:szCs w:val="28"/>
        </w:rPr>
        <w:t>.</w:t>
      </w:r>
      <w:r w:rsidRPr="00295A06">
        <w:rPr>
          <w:rFonts w:ascii="Tahoma" w:hAnsi="Tahoma" w:cs="Tahoma"/>
          <w:sz w:val="28"/>
          <w:szCs w:val="28"/>
        </w:rPr>
        <w:t xml:space="preserve"> </w:t>
      </w:r>
    </w:p>
    <w:p w:rsidR="00591062" w:rsidRPr="003913D9" w:rsidRDefault="00591062" w:rsidP="00591062">
      <w:pPr>
        <w:pStyle w:val="ListParagraph"/>
        <w:ind w:left="990"/>
      </w:pPr>
    </w:p>
    <w:p w:rsidR="003913D9" w:rsidRPr="00295A06" w:rsidRDefault="003913D9" w:rsidP="008851B7">
      <w:pPr>
        <w:pStyle w:val="ListParagraph"/>
        <w:numPr>
          <w:ilvl w:val="0"/>
          <w:numId w:val="4"/>
        </w:numPr>
      </w:pPr>
      <w:r>
        <w:rPr>
          <w:rFonts w:ascii="Tahoma" w:hAnsi="Tahoma" w:cs="Tahoma"/>
          <w:sz w:val="28"/>
          <w:szCs w:val="28"/>
        </w:rPr>
        <w:t>Introduction of an ordinance authorizi</w:t>
      </w:r>
      <w:r w:rsidR="00591062">
        <w:rPr>
          <w:rFonts w:ascii="Tahoma" w:hAnsi="Tahoma" w:cs="Tahoma"/>
          <w:sz w:val="28"/>
          <w:szCs w:val="28"/>
        </w:rPr>
        <w:t>ng the mayor to execute the Entity State Agreement  for the Capital Improvement Metropolitan Planning Organization Project, Masonic Drive, Texas Avenue to Lee Street.</w:t>
      </w:r>
    </w:p>
    <w:p w:rsidR="00295A06" w:rsidRDefault="00295A06" w:rsidP="00295A06">
      <w:pPr>
        <w:pStyle w:val="ListParagraph"/>
        <w:ind w:left="990"/>
      </w:pPr>
    </w:p>
    <w:p w:rsidR="00D90C8C" w:rsidRPr="00D90C8C" w:rsidRDefault="00D90C8C" w:rsidP="00D90C8C">
      <w:pPr>
        <w:pStyle w:val="ListParagraph"/>
        <w:numPr>
          <w:ilvl w:val="0"/>
          <w:numId w:val="1"/>
        </w:numPr>
        <w:rPr>
          <w:b/>
          <w:u w:val="single"/>
        </w:rPr>
      </w:pPr>
      <w:r w:rsidRPr="00D90C8C">
        <w:rPr>
          <w:rFonts w:ascii="Tahoma" w:hAnsi="Tahoma" w:cs="Tahoma"/>
          <w:b/>
          <w:sz w:val="28"/>
          <w:szCs w:val="28"/>
          <w:u w:val="single"/>
        </w:rPr>
        <w:t>RESOLUTIONS</w:t>
      </w:r>
    </w:p>
    <w:p w:rsidR="00D90C8C" w:rsidRPr="00D90C8C" w:rsidRDefault="00D90C8C" w:rsidP="00D90C8C">
      <w:pPr>
        <w:pStyle w:val="ListParagraph"/>
        <w:rPr>
          <w:b/>
          <w:u w:val="single"/>
        </w:rPr>
      </w:pPr>
    </w:p>
    <w:p w:rsidR="00D90C8C" w:rsidRPr="001041DA" w:rsidRDefault="00D90C8C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 w:rsidRPr="001041DA">
        <w:rPr>
          <w:b/>
          <w:u w:val="single"/>
        </w:rPr>
        <w:t xml:space="preserve"> </w:t>
      </w:r>
      <w:r w:rsidRPr="001041DA">
        <w:rPr>
          <w:rFonts w:ascii="Tahoma" w:hAnsi="Tahoma" w:cs="Tahoma"/>
          <w:b/>
          <w:sz w:val="28"/>
          <w:szCs w:val="28"/>
          <w:u w:val="single"/>
        </w:rPr>
        <w:t>RESOLUTION</w:t>
      </w:r>
      <w:r w:rsidRPr="001041DA">
        <w:rPr>
          <w:rFonts w:ascii="Tahoma" w:hAnsi="Tahoma" w:cs="Tahoma"/>
          <w:sz w:val="28"/>
          <w:szCs w:val="28"/>
        </w:rPr>
        <w:t xml:space="preserve"> ordering and calling a special election to be held in the City of Alexandria, State of Louisiana, to authorize the renewal of a special tax therein, making application to the State Bond Commission in connection therewith, and providing for other matters in connection therewith.</w:t>
      </w:r>
    </w:p>
    <w:p w:rsidR="00D90C8C" w:rsidRDefault="00D90C8C" w:rsidP="00D90C8C">
      <w:pPr>
        <w:pStyle w:val="ListParagraph"/>
        <w:rPr>
          <w:b/>
          <w:u w:val="single"/>
        </w:rPr>
      </w:pPr>
    </w:p>
    <w:p w:rsidR="00D90C8C" w:rsidRPr="001041DA" w:rsidRDefault="00D90C8C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</w:rPr>
      </w:pPr>
      <w:r w:rsidRPr="001041DA">
        <w:rPr>
          <w:rFonts w:ascii="Tahoma" w:hAnsi="Tahoma" w:cs="Tahoma"/>
          <w:b/>
          <w:sz w:val="28"/>
          <w:szCs w:val="28"/>
          <w:u w:val="single"/>
        </w:rPr>
        <w:t>RESOLUTION</w:t>
      </w:r>
      <w:r w:rsidRPr="001041DA">
        <w:rPr>
          <w:rFonts w:ascii="Tahoma" w:hAnsi="Tahoma" w:cs="Tahoma"/>
          <w:b/>
          <w:sz w:val="28"/>
          <w:szCs w:val="28"/>
        </w:rPr>
        <w:t xml:space="preserve"> </w:t>
      </w:r>
      <w:r w:rsidRPr="001041DA">
        <w:rPr>
          <w:rFonts w:ascii="Tahoma" w:hAnsi="Tahoma" w:cs="Tahoma"/>
          <w:sz w:val="28"/>
          <w:szCs w:val="28"/>
        </w:rPr>
        <w:t xml:space="preserve">to co-sponsor PFLAG Alexandria Come Out </w:t>
      </w:r>
      <w:r w:rsidR="00451927" w:rsidRPr="001041DA">
        <w:rPr>
          <w:rFonts w:ascii="Tahoma" w:hAnsi="Tahoma" w:cs="Tahoma"/>
          <w:sz w:val="28"/>
          <w:szCs w:val="28"/>
        </w:rPr>
        <w:t>f</w:t>
      </w:r>
      <w:r w:rsidR="00F569C5">
        <w:rPr>
          <w:rFonts w:ascii="Tahoma" w:hAnsi="Tahoma" w:cs="Tahoma"/>
          <w:sz w:val="28"/>
          <w:szCs w:val="28"/>
        </w:rPr>
        <w:t>or Health in March</w:t>
      </w:r>
      <w:r w:rsidRPr="001041DA">
        <w:rPr>
          <w:rFonts w:ascii="Tahoma" w:hAnsi="Tahoma" w:cs="Tahoma"/>
          <w:sz w:val="28"/>
          <w:szCs w:val="28"/>
        </w:rPr>
        <w:t xml:space="preserve"> 2025</w:t>
      </w:r>
      <w:r w:rsidR="00F569C5">
        <w:rPr>
          <w:rFonts w:ascii="Tahoma" w:hAnsi="Tahoma" w:cs="Tahoma"/>
          <w:sz w:val="28"/>
          <w:szCs w:val="28"/>
        </w:rPr>
        <w:t>,</w:t>
      </w:r>
      <w:r w:rsidRPr="001041DA">
        <w:rPr>
          <w:rFonts w:ascii="Tahoma" w:hAnsi="Tahoma" w:cs="Tahoma"/>
          <w:sz w:val="28"/>
          <w:szCs w:val="28"/>
        </w:rPr>
        <w:t xml:space="preserve"> </w:t>
      </w:r>
      <w:r w:rsidR="00F569C5">
        <w:rPr>
          <w:rFonts w:ascii="Tahoma" w:hAnsi="Tahoma" w:cs="Tahoma"/>
          <w:sz w:val="28"/>
          <w:szCs w:val="28"/>
        </w:rPr>
        <w:t>at</w:t>
      </w:r>
      <w:r w:rsidRPr="001041DA">
        <w:rPr>
          <w:rFonts w:ascii="Tahoma" w:hAnsi="Tahoma" w:cs="Tahoma"/>
          <w:sz w:val="28"/>
          <w:szCs w:val="28"/>
        </w:rPr>
        <w:t xml:space="preserve"> Bolton Avenue Community Center.</w:t>
      </w:r>
    </w:p>
    <w:p w:rsidR="001041DA" w:rsidRPr="001041DA" w:rsidRDefault="001041DA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 w:rsidRPr="001041DA">
        <w:rPr>
          <w:rFonts w:ascii="Tahoma" w:hAnsi="Tahoma" w:cs="Tahoma"/>
          <w:b/>
          <w:sz w:val="28"/>
          <w:szCs w:val="28"/>
          <w:u w:val="single"/>
        </w:rPr>
        <w:lastRenderedPageBreak/>
        <w:t xml:space="preserve">RESOLUTION </w:t>
      </w:r>
      <w:r>
        <w:rPr>
          <w:rFonts w:ascii="Tahoma" w:hAnsi="Tahoma" w:cs="Tahoma"/>
          <w:sz w:val="28"/>
          <w:szCs w:val="28"/>
        </w:rPr>
        <w:t>to co-sponsor the Louisiana Department of Environmental Quality Louisiana Brownfield Conference in June 2025.</w:t>
      </w:r>
    </w:p>
    <w:p w:rsidR="001041DA" w:rsidRPr="001041DA" w:rsidRDefault="001041DA" w:rsidP="001041DA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1041DA" w:rsidRPr="001041DA" w:rsidRDefault="001041DA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  <w:u w:val="single"/>
        </w:rPr>
        <w:t xml:space="preserve">RESOLUTION </w:t>
      </w:r>
      <w:r>
        <w:rPr>
          <w:rFonts w:ascii="Tahoma" w:hAnsi="Tahoma" w:cs="Tahoma"/>
          <w:sz w:val="28"/>
          <w:szCs w:val="28"/>
        </w:rPr>
        <w:t>to co-sponsor the Lauren Vaughn 5-K to be held in April 2025.</w:t>
      </w:r>
    </w:p>
    <w:p w:rsidR="001041DA" w:rsidRPr="001041DA" w:rsidRDefault="001041DA" w:rsidP="001041DA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1041DA" w:rsidRPr="001041DA" w:rsidRDefault="001041DA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  <w:u w:val="single"/>
        </w:rPr>
        <w:t xml:space="preserve">RESOLUTION </w:t>
      </w:r>
      <w:r>
        <w:rPr>
          <w:rFonts w:ascii="Tahoma" w:hAnsi="Tahoma" w:cs="Tahoma"/>
          <w:sz w:val="28"/>
          <w:szCs w:val="28"/>
        </w:rPr>
        <w:t>to adopt the 2024 Municipal Water Pollution Prevention Audit.</w:t>
      </w:r>
    </w:p>
    <w:p w:rsidR="001041DA" w:rsidRPr="001041DA" w:rsidRDefault="001041DA" w:rsidP="001041DA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1041DA" w:rsidRPr="001041DA" w:rsidRDefault="001041DA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  <w:u w:val="single"/>
        </w:rPr>
        <w:t xml:space="preserve">RESOLUTION </w:t>
      </w:r>
      <w:r>
        <w:rPr>
          <w:rFonts w:ascii="Tahoma" w:hAnsi="Tahoma" w:cs="Tahoma"/>
          <w:sz w:val="28"/>
          <w:szCs w:val="28"/>
        </w:rPr>
        <w:t>authorizing advertisement for bids for chlorination and dechlorination equipment.</w:t>
      </w:r>
    </w:p>
    <w:p w:rsidR="001041DA" w:rsidRPr="001041DA" w:rsidRDefault="001041DA" w:rsidP="001041DA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1041DA" w:rsidRPr="001041DA" w:rsidRDefault="001041DA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  <w:u w:val="single"/>
        </w:rPr>
        <w:t xml:space="preserve">RESOLUTION </w:t>
      </w:r>
      <w:r>
        <w:rPr>
          <w:rFonts w:ascii="Tahoma" w:hAnsi="Tahoma" w:cs="Tahoma"/>
          <w:sz w:val="28"/>
          <w:szCs w:val="28"/>
        </w:rPr>
        <w:t xml:space="preserve">authorizing advertisement for </w:t>
      </w:r>
      <w:r w:rsidR="00F569C5">
        <w:rPr>
          <w:rFonts w:ascii="Tahoma" w:hAnsi="Tahoma" w:cs="Tahoma"/>
          <w:sz w:val="28"/>
          <w:szCs w:val="28"/>
        </w:rPr>
        <w:t xml:space="preserve">bids for </w:t>
      </w:r>
      <w:r>
        <w:rPr>
          <w:rFonts w:ascii="Tahoma" w:hAnsi="Tahoma" w:cs="Tahoma"/>
          <w:sz w:val="28"/>
          <w:szCs w:val="28"/>
        </w:rPr>
        <w:t>electric meters and accessories.</w:t>
      </w:r>
    </w:p>
    <w:p w:rsidR="001041DA" w:rsidRPr="001041DA" w:rsidRDefault="001041DA" w:rsidP="001041DA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1041DA" w:rsidRPr="0079160C" w:rsidRDefault="001041DA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  <w:u w:val="single"/>
        </w:rPr>
        <w:t xml:space="preserve">RESOLUTION </w:t>
      </w:r>
      <w:r>
        <w:rPr>
          <w:rFonts w:ascii="Tahoma" w:hAnsi="Tahoma" w:cs="Tahoma"/>
          <w:sz w:val="28"/>
          <w:szCs w:val="28"/>
        </w:rPr>
        <w:t>authorizing advertisement for</w:t>
      </w:r>
      <w:r w:rsidR="00F569C5">
        <w:rPr>
          <w:rFonts w:ascii="Tahoma" w:hAnsi="Tahoma" w:cs="Tahoma"/>
          <w:sz w:val="28"/>
          <w:szCs w:val="28"/>
        </w:rPr>
        <w:t xml:space="preserve"> bids for</w:t>
      </w:r>
      <w:r>
        <w:rPr>
          <w:rFonts w:ascii="Tahoma" w:hAnsi="Tahoma" w:cs="Tahoma"/>
          <w:sz w:val="28"/>
          <w:szCs w:val="28"/>
        </w:rPr>
        <w:t xml:space="preserve"> operating chemical</w:t>
      </w:r>
      <w:r w:rsidR="008D104B">
        <w:rPr>
          <w:rFonts w:ascii="Tahoma" w:hAnsi="Tahoma" w:cs="Tahoma"/>
          <w:sz w:val="28"/>
          <w:szCs w:val="28"/>
        </w:rPr>
        <w:t>s</w:t>
      </w:r>
      <w:r>
        <w:rPr>
          <w:rFonts w:ascii="Tahoma" w:hAnsi="Tahoma" w:cs="Tahoma"/>
          <w:sz w:val="28"/>
          <w:szCs w:val="28"/>
        </w:rPr>
        <w:t xml:space="preserve"> for </w:t>
      </w:r>
      <w:r w:rsidR="00F569C5">
        <w:rPr>
          <w:rFonts w:ascii="Tahoma" w:hAnsi="Tahoma" w:cs="Tahoma"/>
          <w:sz w:val="28"/>
          <w:szCs w:val="28"/>
        </w:rPr>
        <w:t xml:space="preserve">the </w:t>
      </w:r>
      <w:r>
        <w:rPr>
          <w:rFonts w:ascii="Tahoma" w:hAnsi="Tahoma" w:cs="Tahoma"/>
          <w:sz w:val="28"/>
          <w:szCs w:val="28"/>
        </w:rPr>
        <w:t>Wastewater Department.</w:t>
      </w:r>
    </w:p>
    <w:p w:rsidR="0079160C" w:rsidRPr="0079160C" w:rsidRDefault="0079160C" w:rsidP="0079160C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79160C" w:rsidRPr="00D2630F" w:rsidRDefault="0079160C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  <w:u w:val="single"/>
        </w:rPr>
        <w:t xml:space="preserve">RESOLUTION </w:t>
      </w:r>
      <w:r>
        <w:rPr>
          <w:rFonts w:ascii="Tahoma" w:hAnsi="Tahoma" w:cs="Tahoma"/>
          <w:sz w:val="28"/>
          <w:szCs w:val="28"/>
        </w:rPr>
        <w:t>to co-sponsor 318 United LLC Basketball League.</w:t>
      </w:r>
    </w:p>
    <w:p w:rsidR="00D2630F" w:rsidRPr="00D2630F" w:rsidRDefault="00D2630F" w:rsidP="00D2630F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D2630F" w:rsidRPr="003913D9" w:rsidRDefault="00D2630F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  <w:u w:val="single"/>
        </w:rPr>
        <w:t xml:space="preserve">RESOLUTION </w:t>
      </w:r>
      <w:r>
        <w:rPr>
          <w:rFonts w:ascii="Tahoma" w:hAnsi="Tahoma" w:cs="Tahoma"/>
          <w:sz w:val="28"/>
          <w:szCs w:val="28"/>
        </w:rPr>
        <w:t xml:space="preserve">to adopt HUD’s </w:t>
      </w:r>
      <w:r w:rsidR="002E6489">
        <w:rPr>
          <w:rFonts w:ascii="Tahoma" w:hAnsi="Tahoma" w:cs="Tahoma"/>
          <w:sz w:val="28"/>
          <w:szCs w:val="28"/>
        </w:rPr>
        <w:t>2025-2029 Five Year Consolidated Plan and 2025-2026 Annual Action Plan</w:t>
      </w:r>
      <w:r w:rsidR="003913D9">
        <w:rPr>
          <w:rFonts w:ascii="Tahoma" w:hAnsi="Tahoma" w:cs="Tahoma"/>
          <w:sz w:val="28"/>
          <w:szCs w:val="28"/>
        </w:rPr>
        <w:t>.</w:t>
      </w:r>
    </w:p>
    <w:p w:rsidR="003913D9" w:rsidRPr="003913D9" w:rsidRDefault="003913D9" w:rsidP="003913D9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3913D9" w:rsidRPr="008D104B" w:rsidRDefault="003913D9" w:rsidP="001041DA">
      <w:pPr>
        <w:pStyle w:val="ListParagraph"/>
        <w:numPr>
          <w:ilvl w:val="0"/>
          <w:numId w:val="4"/>
        </w:numPr>
        <w:rPr>
          <w:rFonts w:ascii="Tahoma" w:hAnsi="Tahoma" w:cs="Tahoma"/>
          <w:b/>
          <w:sz w:val="28"/>
          <w:szCs w:val="28"/>
          <w:u w:val="single"/>
        </w:rPr>
      </w:pPr>
      <w:r>
        <w:rPr>
          <w:rFonts w:ascii="Tahoma" w:hAnsi="Tahoma" w:cs="Tahoma"/>
          <w:b/>
          <w:sz w:val="28"/>
          <w:szCs w:val="28"/>
          <w:u w:val="single"/>
        </w:rPr>
        <w:t xml:space="preserve">RESOLUTION </w:t>
      </w:r>
      <w:r>
        <w:rPr>
          <w:rFonts w:ascii="Tahoma" w:hAnsi="Tahoma" w:cs="Tahoma"/>
          <w:sz w:val="28"/>
          <w:szCs w:val="28"/>
        </w:rPr>
        <w:t>authorizing advertisement for bids for Jackson Street at MacArthur Drive Enhancement Project.</w:t>
      </w:r>
    </w:p>
    <w:p w:rsidR="008D104B" w:rsidRPr="008D104B" w:rsidRDefault="008D104B" w:rsidP="008D104B">
      <w:pPr>
        <w:pStyle w:val="ListParagraph"/>
        <w:rPr>
          <w:rFonts w:ascii="Tahoma" w:hAnsi="Tahoma" w:cs="Tahoma"/>
          <w:b/>
          <w:sz w:val="28"/>
          <w:szCs w:val="28"/>
          <w:u w:val="single"/>
        </w:rPr>
      </w:pPr>
    </w:p>
    <w:p w:rsidR="008D104B" w:rsidRDefault="008D104B" w:rsidP="001041DA">
      <w:pPr>
        <w:pStyle w:val="ListParagraph"/>
        <w:numPr>
          <w:ilvl w:val="0"/>
          <w:numId w:val="4"/>
        </w:numPr>
        <w:rPr>
          <w:rFonts w:ascii="Tahoma" w:hAnsi="Tahoma" w:cs="Tahoma"/>
          <w:sz w:val="28"/>
          <w:szCs w:val="28"/>
        </w:rPr>
      </w:pPr>
      <w:r w:rsidRPr="008D104B">
        <w:rPr>
          <w:rFonts w:ascii="Tahoma" w:hAnsi="Tahoma" w:cs="Tahoma"/>
          <w:sz w:val="28"/>
          <w:szCs w:val="28"/>
        </w:rPr>
        <w:t>Adjourn</w:t>
      </w:r>
    </w:p>
    <w:p w:rsidR="008D104B" w:rsidRPr="008D104B" w:rsidRDefault="008D104B" w:rsidP="008D104B">
      <w:pPr>
        <w:pStyle w:val="ListParagraph"/>
        <w:rPr>
          <w:rFonts w:ascii="Tahoma" w:hAnsi="Tahoma" w:cs="Tahoma"/>
          <w:sz w:val="28"/>
          <w:szCs w:val="28"/>
        </w:rPr>
      </w:pPr>
    </w:p>
    <w:p w:rsidR="008D104B" w:rsidRDefault="008D104B" w:rsidP="008D104B">
      <w:pPr>
        <w:ind w:left="720"/>
      </w:pPr>
      <w:r w:rsidRPr="00BD3E95">
        <w:rPr>
          <w:rFonts w:ascii="Tahoma" w:hAnsi="Tahoma" w:cs="Tahoma"/>
          <w:color w:val="FF0000"/>
          <w:sz w:val="28"/>
          <w:szCs w:val="28"/>
        </w:rPr>
        <w:t xml:space="preserve">Alexandria City Council meetings and Council committee meetings are broadcast live and may be viewed live by the public on Optimum Cable Channel 4.  A rebroadcast may be viewed on Optimum Cable Channel 4 and the City of Alexandria, LA website </w:t>
      </w:r>
      <w:hyperlink r:id="rId5" w:history="1">
        <w:r w:rsidRPr="00BD3E95">
          <w:rPr>
            <w:rStyle w:val="Hyperlink"/>
            <w:rFonts w:ascii="Tahoma" w:hAnsi="Tahoma" w:cs="Tahoma"/>
            <w:color w:val="FF0000"/>
            <w:sz w:val="28"/>
            <w:szCs w:val="28"/>
          </w:rPr>
          <w:t>www.cityofalexandriala.com</w:t>
        </w:r>
      </w:hyperlink>
    </w:p>
    <w:p w:rsidR="008D104B" w:rsidRDefault="008D104B" w:rsidP="008D104B">
      <w:pPr>
        <w:pStyle w:val="ListParagraph"/>
        <w:ind w:left="1080"/>
        <w:rPr>
          <w:rFonts w:ascii="Tahoma" w:hAnsi="Tahoma" w:cs="Tahoma"/>
          <w:sz w:val="28"/>
          <w:szCs w:val="28"/>
        </w:rPr>
      </w:pPr>
    </w:p>
    <w:p w:rsidR="008D104B" w:rsidRPr="008D104B" w:rsidRDefault="008D104B" w:rsidP="008D104B">
      <w:pPr>
        <w:ind w:left="720"/>
        <w:rPr>
          <w:rFonts w:ascii="Tahoma" w:hAnsi="Tahoma" w:cs="Tahoma"/>
          <w:sz w:val="28"/>
          <w:szCs w:val="28"/>
        </w:rPr>
      </w:pPr>
    </w:p>
    <w:sectPr w:rsidR="008D104B" w:rsidRPr="008D10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516F0"/>
    <w:multiLevelType w:val="hybridMultilevel"/>
    <w:tmpl w:val="8A8824B0"/>
    <w:lvl w:ilvl="0" w:tplc="F5D0ADBA">
      <w:start w:val="1"/>
      <w:numFmt w:val="upperLetter"/>
      <w:lvlText w:val="%1."/>
      <w:lvlJc w:val="left"/>
      <w:pPr>
        <w:ind w:left="360" w:hanging="360"/>
      </w:pPr>
      <w:rPr>
        <w:rFonts w:ascii="Tahoma" w:hAnsi="Tahoma" w:cs="Tahoma" w:hint="default"/>
        <w:b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CA447A"/>
    <w:multiLevelType w:val="hybridMultilevel"/>
    <w:tmpl w:val="2A487F42"/>
    <w:lvl w:ilvl="0" w:tplc="80106B46">
      <w:start w:val="1"/>
      <w:numFmt w:val="decimal"/>
      <w:lvlText w:val="%1)"/>
      <w:lvlJc w:val="left"/>
      <w:pPr>
        <w:ind w:left="990" w:hanging="360"/>
      </w:pPr>
      <w:rPr>
        <w:rFonts w:ascii="Tahoma" w:hAnsi="Tahoma" w:cs="Tahoma" w:hint="default"/>
        <w:b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C303769"/>
    <w:multiLevelType w:val="hybridMultilevel"/>
    <w:tmpl w:val="829059DE"/>
    <w:lvl w:ilvl="0" w:tplc="3552EBE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F10B39"/>
    <w:multiLevelType w:val="hybridMultilevel"/>
    <w:tmpl w:val="E56CE190"/>
    <w:lvl w:ilvl="0" w:tplc="E0887426">
      <w:start w:val="1"/>
      <w:numFmt w:val="decimal"/>
      <w:lvlText w:val="%1)"/>
      <w:lvlJc w:val="left"/>
      <w:pPr>
        <w:ind w:left="720" w:hanging="360"/>
      </w:pPr>
      <w:rPr>
        <w:rFonts w:ascii="Tahoma" w:hAnsi="Tahoma" w:cs="Tahoma" w:hint="default"/>
        <w:b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C8C"/>
    <w:rsid w:val="001041DA"/>
    <w:rsid w:val="001E0DC3"/>
    <w:rsid w:val="00295A06"/>
    <w:rsid w:val="002E6489"/>
    <w:rsid w:val="003913D9"/>
    <w:rsid w:val="00451927"/>
    <w:rsid w:val="0058796F"/>
    <w:rsid w:val="00591062"/>
    <w:rsid w:val="0079160C"/>
    <w:rsid w:val="008D104B"/>
    <w:rsid w:val="008F650A"/>
    <w:rsid w:val="009547EF"/>
    <w:rsid w:val="00BB7F29"/>
    <w:rsid w:val="00C3138A"/>
    <w:rsid w:val="00D2630F"/>
    <w:rsid w:val="00D71793"/>
    <w:rsid w:val="00D90C8C"/>
    <w:rsid w:val="00DB6681"/>
    <w:rsid w:val="00ED7073"/>
    <w:rsid w:val="00F569C5"/>
    <w:rsid w:val="00F847FE"/>
    <w:rsid w:val="00FD6EA1"/>
    <w:rsid w:val="00FE6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2CEE59-C0DA-4B95-85AE-D12148B5B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0C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90C8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90C8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8D104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7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7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ityofalexandrial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355</Words>
  <Characters>2028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Alexandria</Company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Jones</dc:creator>
  <cp:keywords/>
  <dc:description/>
  <cp:lastModifiedBy>Emily Lacaze</cp:lastModifiedBy>
  <cp:revision>2</cp:revision>
  <cp:lastPrinted>2025-02-18T18:22:00Z</cp:lastPrinted>
  <dcterms:created xsi:type="dcterms:W3CDTF">2025-02-18T20:07:00Z</dcterms:created>
  <dcterms:modified xsi:type="dcterms:W3CDTF">2025-02-18T20:07:00Z</dcterms:modified>
</cp:coreProperties>
</file>